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2B20" w14:textId="77777777" w:rsidR="00B85D4A" w:rsidRDefault="00000000">
      <w:pPr>
        <w:ind w:left="708"/>
        <w:jc w:val="center"/>
      </w:pPr>
      <w:bookmarkStart w:id="0" w:name="_heading=h.gjdgxs" w:colFirst="0" w:colLast="0"/>
      <w:bookmarkEnd w:id="0"/>
      <w:r>
        <w:rPr>
          <w:noProof/>
          <w:sz w:val="32"/>
          <w:szCs w:val="32"/>
        </w:rPr>
        <w:drawing>
          <wp:inline distT="0" distB="0" distL="0" distR="0" wp14:anchorId="5B4EA0C7" wp14:editId="727AEC30">
            <wp:extent cx="698500" cy="764540"/>
            <wp:effectExtent l="0" t="0" r="0" b="0"/>
            <wp:docPr id="2" name="image1.png" descr="Upp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pp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64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DD090C" w14:textId="77777777" w:rsidR="00B85D4A" w:rsidRDefault="00B85D4A">
      <w:pPr>
        <w:jc w:val="center"/>
      </w:pPr>
    </w:p>
    <w:p w14:paraId="6FB0E175" w14:textId="77777777" w:rsidR="00B85D4A" w:rsidRDefault="00000000">
      <w:pPr>
        <w:pStyle w:val="Nadpis1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Unie podnikových právníků ČR z.s.</w:t>
      </w:r>
    </w:p>
    <w:p w14:paraId="6FC63465" w14:textId="77777777" w:rsidR="00B85D4A" w:rsidRDefault="00000000">
      <w:pPr>
        <w:pStyle w:val="Nadpis2"/>
        <w:ind w:right="-184"/>
        <w:jc w:val="center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spolek zapsaný ve spolkovém rejstříku vedeném Městským soudem v Praze pod sp. zn. L 821</w:t>
      </w:r>
    </w:p>
    <w:p w14:paraId="21D5004D" w14:textId="77777777" w:rsidR="00B85D4A" w:rsidRDefault="00000000">
      <w:pPr>
        <w:pStyle w:val="Nadpis2"/>
        <w:jc w:val="center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IČO: 005 52 496 | Na Hroudě 1492/4, Vršovice, 100 00 Praha 10</w:t>
      </w:r>
    </w:p>
    <w:p w14:paraId="03795C53" w14:textId="77777777" w:rsidR="00B85D4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hyperlink r:id="rId9">
        <w:r>
          <w:rPr>
            <w:rFonts w:ascii="Century Gothic" w:eastAsia="Century Gothic" w:hAnsi="Century Gothic" w:cs="Century Gothic"/>
            <w:b/>
            <w:color w:val="0000FF"/>
            <w:sz w:val="20"/>
            <w:szCs w:val="20"/>
            <w:u w:val="single"/>
          </w:rPr>
          <w:t>www.uppcr.cz</w:t>
        </w:r>
      </w:hyperlink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| </w:t>
      </w:r>
      <w:hyperlink r:id="rId10">
        <w:r>
          <w:rPr>
            <w:rFonts w:ascii="Century Gothic" w:eastAsia="Century Gothic" w:hAnsi="Century Gothic" w:cs="Century Gothic"/>
            <w:b/>
            <w:color w:val="0000FF"/>
            <w:sz w:val="20"/>
            <w:szCs w:val="20"/>
            <w:u w:val="single"/>
          </w:rPr>
          <w:t>info@uppcr.cz</w:t>
        </w:r>
      </w:hyperlink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| </w:t>
      </w:r>
      <w:hyperlink r:id="rId11">
        <w:r>
          <w:rPr>
            <w:rFonts w:ascii="Century Gothic" w:eastAsia="Century Gothic" w:hAnsi="Century Gothic" w:cs="Century Gothic"/>
            <w:b/>
            <w:color w:val="0000FF"/>
            <w:sz w:val="20"/>
            <w:szCs w:val="20"/>
            <w:u w:val="single"/>
          </w:rPr>
          <w:t>www.linkedin.com/company/uppcr</w:t>
        </w:r>
      </w:hyperlink>
    </w:p>
    <w:p w14:paraId="61D7812A" w14:textId="77777777" w:rsidR="00B85D4A" w:rsidRDefault="00B85D4A">
      <w:pPr>
        <w:rPr>
          <w:sz w:val="24"/>
          <w:szCs w:val="24"/>
        </w:rPr>
      </w:pPr>
    </w:p>
    <w:p w14:paraId="23831E1F" w14:textId="77777777" w:rsidR="00B85D4A" w:rsidRDefault="00000000">
      <w:pPr>
        <w:pStyle w:val="Nadpis3"/>
        <w:pBdr>
          <w:bottom w:val="single" w:sz="4" w:space="0" w:color="000000"/>
        </w:pBdr>
        <w:rPr>
          <w:rFonts w:ascii="Century Gothic" w:eastAsia="Century Gothic" w:hAnsi="Century Gothic" w:cs="Century Gothic"/>
          <w:sz w:val="40"/>
          <w:szCs w:val="40"/>
        </w:rPr>
      </w:pPr>
      <w:r>
        <w:rPr>
          <w:rFonts w:ascii="Century Gothic" w:eastAsia="Century Gothic" w:hAnsi="Century Gothic" w:cs="Century Gothic"/>
          <w:sz w:val="40"/>
          <w:szCs w:val="40"/>
        </w:rPr>
        <w:t>Ukončení členství</w:t>
      </w:r>
    </w:p>
    <w:p w14:paraId="78275A62" w14:textId="77777777" w:rsidR="00B85D4A" w:rsidRDefault="00B85D4A"/>
    <w:p w14:paraId="18C35A9D" w14:textId="77777777" w:rsidR="00B85D4A" w:rsidRDefault="00B85D4A"/>
    <w:p w14:paraId="1977FA00" w14:textId="77777777" w:rsidR="00B85D4A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Titul 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2ABE97FC" w14:textId="77777777" w:rsidR="00B85D4A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Jméno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6CD96B0C" w14:textId="77777777" w:rsidR="00B85D4A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Příjmení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6BEC96A8" w14:textId="77777777" w:rsidR="00B85D4A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Rok narození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6E5C8910" w14:textId="77777777" w:rsidR="00B85D4A" w:rsidRDefault="00B85D4A">
      <w:pPr>
        <w:ind w:left="1985" w:hanging="1985"/>
        <w:rPr>
          <w:rFonts w:ascii="Century Gothic" w:eastAsia="Century Gothic" w:hAnsi="Century Gothic" w:cs="Century Gothic"/>
          <w:b/>
        </w:rPr>
      </w:pPr>
    </w:p>
    <w:p w14:paraId="6F032984" w14:textId="77777777" w:rsidR="00B85D4A" w:rsidRDefault="00000000">
      <w:pPr>
        <w:ind w:left="1985" w:hanging="1985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Adresa bydliště:</w:t>
      </w:r>
    </w:p>
    <w:p w14:paraId="675C8CC9" w14:textId="77777777" w:rsidR="00B85D4A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Ulice a č. p.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6491E125" w14:textId="77777777" w:rsidR="00B85D4A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Město a PSČ: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4B773862" w14:textId="77777777" w:rsidR="00B85D4A" w:rsidRDefault="00B85D4A">
      <w:pPr>
        <w:ind w:left="1985" w:hanging="1985"/>
        <w:rPr>
          <w:rFonts w:ascii="Century Gothic" w:eastAsia="Century Gothic" w:hAnsi="Century Gothic" w:cs="Century Gothic"/>
        </w:rPr>
      </w:pPr>
    </w:p>
    <w:p w14:paraId="37BAEFAE" w14:textId="77777777" w:rsidR="00B85D4A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Kontaktní údaje</w:t>
      </w:r>
      <w:r>
        <w:rPr>
          <w:rFonts w:ascii="Century Gothic" w:eastAsia="Century Gothic" w:hAnsi="Century Gothic" w:cs="Century Gothic"/>
        </w:rPr>
        <w:t>:</w:t>
      </w:r>
    </w:p>
    <w:p w14:paraId="1989A527" w14:textId="77777777" w:rsidR="00B85D4A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Mobilní telefon   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509192D2" w14:textId="77777777" w:rsidR="00B85D4A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Pracovní e-mail  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7BBA7154" w14:textId="77777777" w:rsidR="00B85D4A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Soukromý e-mail 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3A9AAB10" w14:textId="77777777" w:rsidR="00B85D4A" w:rsidRDefault="00B85D4A">
      <w:pPr>
        <w:rPr>
          <w:rFonts w:ascii="Century Gothic" w:eastAsia="Century Gothic" w:hAnsi="Century Gothic" w:cs="Century Gothic"/>
        </w:rPr>
      </w:pPr>
    </w:p>
    <w:p w14:paraId="5AA14EEA" w14:textId="77777777" w:rsidR="00B85D4A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Žádám o vystoupení z Unie podnikových právníků ČR z.s.</w:t>
      </w:r>
      <w:r>
        <w:rPr>
          <w:rFonts w:ascii="Century Gothic" w:eastAsia="Century Gothic" w:hAnsi="Century Gothic" w:cs="Century Gothic"/>
          <w:vertAlign w:val="superscript"/>
        </w:rPr>
        <w:footnoteReference w:id="1"/>
      </w:r>
      <w:r>
        <w:rPr>
          <w:rFonts w:ascii="Century Gothic" w:eastAsia="Century Gothic" w:hAnsi="Century Gothic" w:cs="Century Gothic"/>
        </w:rPr>
        <w:t xml:space="preserve"> </w:t>
      </w:r>
    </w:p>
    <w:p w14:paraId="795D597F" w14:textId="77777777" w:rsidR="00B85D4A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[, a to z důvodu:</w:t>
      </w:r>
    </w:p>
    <w:p w14:paraId="0D3F4BF6" w14:textId="77777777" w:rsidR="00B85D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ukončení pracovněprávního vztahu ke dni [       ]</w:t>
      </w:r>
      <w:r>
        <w:rPr>
          <w:rFonts w:ascii="Century Gothic" w:eastAsia="Century Gothic" w:hAnsi="Century Gothic" w:cs="Century Gothic"/>
          <w:color w:val="000000"/>
          <w:vertAlign w:val="superscript"/>
        </w:rPr>
        <w:footnoteReference w:id="2"/>
      </w:r>
      <w:r>
        <w:rPr>
          <w:rFonts w:ascii="Century Gothic" w:eastAsia="Century Gothic" w:hAnsi="Century Gothic" w:cs="Century Gothic"/>
          <w:color w:val="000000"/>
        </w:rPr>
        <w:t xml:space="preserve">  [</w:t>
      </w:r>
      <w:r>
        <w:rPr>
          <w:rFonts w:ascii="Century Gothic" w:eastAsia="Century Gothic" w:hAnsi="Century Gothic" w:cs="Century Gothic"/>
          <w:i/>
          <w:color w:val="000000"/>
        </w:rPr>
        <w:t xml:space="preserve">případně </w:t>
      </w:r>
      <w:r>
        <w:rPr>
          <w:rFonts w:ascii="Century Gothic" w:eastAsia="Century Gothic" w:hAnsi="Century Gothic" w:cs="Century Gothic"/>
          <w:color w:val="000000"/>
        </w:rPr>
        <w:t>d</w:t>
      </w:r>
      <w:r>
        <w:rPr>
          <w:rFonts w:ascii="Century Gothic" w:eastAsia="Century Gothic" w:hAnsi="Century Gothic" w:cs="Century Gothic"/>
          <w:i/>
          <w:color w:val="000000"/>
        </w:rPr>
        <w:t>oplňující informace/komentář</w:t>
      </w:r>
      <w:r>
        <w:rPr>
          <w:rFonts w:ascii="Century Gothic" w:eastAsia="Century Gothic" w:hAnsi="Century Gothic" w:cs="Century Gothic"/>
          <w:color w:val="000000"/>
        </w:rPr>
        <w:t>]/</w:t>
      </w:r>
    </w:p>
    <w:p w14:paraId="5051C25B" w14:textId="2528771C" w:rsidR="00B85D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mateřské dovolené (nastoupena dne [          ]) bez přístupu k pracovnímu e</w:t>
      </w:r>
      <w:r w:rsidR="00140C5F">
        <w:rPr>
          <w:rFonts w:ascii="Century Gothic" w:eastAsia="Century Gothic" w:hAnsi="Century Gothic" w:cs="Century Gothic"/>
          <w:color w:val="000000"/>
        </w:rPr>
        <w:t>-</w:t>
      </w:r>
      <w:r>
        <w:rPr>
          <w:rFonts w:ascii="Century Gothic" w:eastAsia="Century Gothic" w:hAnsi="Century Gothic" w:cs="Century Gothic"/>
          <w:color w:val="000000"/>
        </w:rPr>
        <w:t>mailu [a navazující rodičovské dovolené]/</w:t>
      </w:r>
    </w:p>
    <w:p w14:paraId="6B99FA6B" w14:textId="77777777" w:rsidR="00B85D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neslučitelnosti členství a výkonu funkce</w:t>
      </w:r>
      <w:r>
        <w:rPr>
          <w:rFonts w:ascii="Century Gothic" w:eastAsia="Century Gothic" w:hAnsi="Century Gothic" w:cs="Century Gothic"/>
          <w:color w:val="000000"/>
          <w:vertAlign w:val="superscript"/>
        </w:rPr>
        <w:footnoteReference w:id="3"/>
      </w:r>
      <w:r>
        <w:rPr>
          <w:rFonts w:ascii="Century Gothic" w:eastAsia="Century Gothic" w:hAnsi="Century Gothic" w:cs="Century Gothic"/>
          <w:color w:val="000000"/>
        </w:rPr>
        <w:t xml:space="preserve"> [</w:t>
      </w:r>
      <w:r>
        <w:rPr>
          <w:rFonts w:ascii="Century Gothic" w:eastAsia="Century Gothic" w:hAnsi="Century Gothic" w:cs="Century Gothic"/>
          <w:i/>
          <w:color w:val="000000"/>
        </w:rPr>
        <w:t>případně doplňující informace/komentář</w:t>
      </w:r>
      <w:r>
        <w:rPr>
          <w:rFonts w:ascii="Century Gothic" w:eastAsia="Century Gothic" w:hAnsi="Century Gothic" w:cs="Century Gothic"/>
          <w:color w:val="000000"/>
        </w:rPr>
        <w:t>]/</w:t>
      </w:r>
    </w:p>
    <w:p w14:paraId="0D28C127" w14:textId="77777777" w:rsidR="00B85D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ukončení výkonu právní agendy</w:t>
      </w:r>
      <w:r>
        <w:rPr>
          <w:rFonts w:ascii="Century Gothic" w:eastAsia="Century Gothic" w:hAnsi="Century Gothic" w:cs="Century Gothic"/>
          <w:color w:val="000000"/>
          <w:vertAlign w:val="superscript"/>
        </w:rPr>
        <w:footnoteReference w:id="4"/>
      </w:r>
      <w:r>
        <w:rPr>
          <w:rFonts w:ascii="Century Gothic" w:eastAsia="Century Gothic" w:hAnsi="Century Gothic" w:cs="Century Gothic"/>
          <w:color w:val="000000"/>
        </w:rPr>
        <w:t xml:space="preserve"> [</w:t>
      </w:r>
      <w:r>
        <w:rPr>
          <w:rFonts w:ascii="Century Gothic" w:eastAsia="Century Gothic" w:hAnsi="Century Gothic" w:cs="Century Gothic"/>
          <w:i/>
          <w:color w:val="000000"/>
        </w:rPr>
        <w:t>případně doplňující informace/komentář</w:t>
      </w:r>
      <w:r>
        <w:rPr>
          <w:rFonts w:ascii="Century Gothic" w:eastAsia="Century Gothic" w:hAnsi="Century Gothic" w:cs="Century Gothic"/>
          <w:color w:val="000000"/>
        </w:rPr>
        <w:t>]/</w:t>
      </w:r>
    </w:p>
    <w:p w14:paraId="6F86A665" w14:textId="77777777" w:rsidR="00B85D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i/>
          <w:color w:val="000000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  <w:color w:val="000000"/>
        </w:rPr>
        <w:t>[</w:t>
      </w:r>
      <w:r>
        <w:rPr>
          <w:rFonts w:ascii="Century Gothic" w:eastAsia="Century Gothic" w:hAnsi="Century Gothic" w:cs="Century Gothic"/>
          <w:i/>
          <w:color w:val="000000"/>
        </w:rPr>
        <w:t>jiné důvody/případně doplňující informace/komentář</w:t>
      </w:r>
      <w:r>
        <w:rPr>
          <w:rFonts w:ascii="Century Gothic" w:eastAsia="Century Gothic" w:hAnsi="Century Gothic" w:cs="Century Gothic"/>
          <w:color w:val="000000"/>
        </w:rPr>
        <w:t>]. ]*</w:t>
      </w:r>
    </w:p>
    <w:p w14:paraId="1BAA577F" w14:textId="77777777" w:rsidR="00B85D4A" w:rsidRDefault="00B85D4A">
      <w:pPr>
        <w:rPr>
          <w:rFonts w:ascii="Century Gothic" w:eastAsia="Century Gothic" w:hAnsi="Century Gothic" w:cs="Century Gothic"/>
        </w:rPr>
      </w:pPr>
    </w:p>
    <w:p w14:paraId="70EB5EB4" w14:textId="77777777" w:rsidR="00B85D4A" w:rsidRDefault="00B85D4A">
      <w:pPr>
        <w:rPr>
          <w:rFonts w:ascii="Century Gothic" w:eastAsia="Century Gothic" w:hAnsi="Century Gothic" w:cs="Century Gothic"/>
          <w:b/>
        </w:rPr>
      </w:pPr>
    </w:p>
    <w:p w14:paraId="109D08BE" w14:textId="77777777" w:rsidR="00B85D4A" w:rsidRDefault="00B85D4A">
      <w:pPr>
        <w:rPr>
          <w:rFonts w:ascii="Century Gothic" w:eastAsia="Century Gothic" w:hAnsi="Century Gothic" w:cs="Century Gothic"/>
        </w:rPr>
      </w:pPr>
    </w:p>
    <w:p w14:paraId="7365237B" w14:textId="77777777" w:rsidR="00B85D4A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Datum a podpis: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color w:val="808080"/>
        </w:rPr>
        <w:t>Klikněte sem a zadejte datum.</w:t>
      </w:r>
    </w:p>
    <w:p w14:paraId="0A0F2A4F" w14:textId="77777777" w:rsidR="00B85D4A" w:rsidRDefault="00B85D4A">
      <w:pPr>
        <w:rPr>
          <w:sz w:val="24"/>
          <w:szCs w:val="24"/>
        </w:rPr>
      </w:pPr>
    </w:p>
    <w:p w14:paraId="02D6DFA9" w14:textId="77777777" w:rsidR="00B85D4A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*Důvody ukončení členství nemusí být uvedeny.</w:t>
      </w:r>
    </w:p>
    <w:p w14:paraId="084F0A66" w14:textId="77777777" w:rsidR="00B85D4A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Případně vyberte odpovídající variantu.</w:t>
      </w:r>
    </w:p>
    <w:sectPr w:rsidR="00B85D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9062" w14:textId="77777777" w:rsidR="005F6083" w:rsidRDefault="005F6083">
      <w:r>
        <w:separator/>
      </w:r>
    </w:p>
  </w:endnote>
  <w:endnote w:type="continuationSeparator" w:id="0">
    <w:p w14:paraId="503AA647" w14:textId="77777777" w:rsidR="005F6083" w:rsidRDefault="005F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CDDD" w14:textId="77777777" w:rsidR="00B85D4A" w:rsidRDefault="00B85D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61D1" w14:textId="77777777" w:rsidR="00B85D4A" w:rsidRDefault="00B85D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FD58" w14:textId="77777777" w:rsidR="00B85D4A" w:rsidRDefault="00B85D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D009" w14:textId="77777777" w:rsidR="005F6083" w:rsidRDefault="005F6083">
      <w:r>
        <w:separator/>
      </w:r>
    </w:p>
  </w:footnote>
  <w:footnote w:type="continuationSeparator" w:id="0">
    <w:p w14:paraId="45226BEA" w14:textId="77777777" w:rsidR="005F6083" w:rsidRDefault="005F6083">
      <w:r>
        <w:continuationSeparator/>
      </w:r>
    </w:p>
  </w:footnote>
  <w:footnote w:id="1">
    <w:p w14:paraId="5CA1AC7B" w14:textId="77777777" w:rsidR="00B85D4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Článek 5 odst. 1 písm. c) stanov UPP ČR.</w:t>
      </w:r>
    </w:p>
  </w:footnote>
  <w:footnote w:id="2">
    <w:p w14:paraId="4162DB60" w14:textId="77777777" w:rsidR="00B85D4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Článek 3 odst. 3  stanov UPP ČR.</w:t>
      </w:r>
    </w:p>
  </w:footnote>
  <w:footnote w:id="3">
    <w:p w14:paraId="0886D2E9" w14:textId="77777777" w:rsidR="00B85D4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Článek 3 odst. 4 stanov UPP ČR.</w:t>
      </w:r>
    </w:p>
  </w:footnote>
  <w:footnote w:id="4">
    <w:p w14:paraId="3755F0BD" w14:textId="77777777" w:rsidR="00B85D4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Článek 3 odst. 6 stanov UPP ČR.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BA20" w14:textId="77777777" w:rsidR="00B85D4A" w:rsidRDefault="00B85D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9ECC" w14:textId="77777777" w:rsidR="00B85D4A" w:rsidRDefault="00B85D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80B1" w14:textId="77777777" w:rsidR="00B85D4A" w:rsidRDefault="00B85D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1E8D"/>
    <w:multiLevelType w:val="multilevel"/>
    <w:tmpl w:val="81528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997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4A"/>
    <w:rsid w:val="00140C5F"/>
    <w:rsid w:val="005F6083"/>
    <w:rsid w:val="00B8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0386"/>
  <w15:docId w15:val="{CE0FF9B2-9D8A-495D-B5DC-2C213C7B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16D"/>
  </w:style>
  <w:style w:type="paragraph" w:styleId="Nadpis1">
    <w:name w:val="heading 1"/>
    <w:basedOn w:val="Normln"/>
    <w:next w:val="Normln"/>
    <w:link w:val="Nadpis1Char"/>
    <w:uiPriority w:val="9"/>
    <w:qFormat/>
    <w:rsid w:val="0019316D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316D"/>
    <w:pPr>
      <w:keepNext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316D"/>
    <w:pPr>
      <w:keepNext/>
      <w:pBdr>
        <w:top w:val="single" w:sz="4" w:space="1" w:color="auto"/>
        <w:bottom w:val="single" w:sz="4" w:space="1" w:color="auto"/>
      </w:pBdr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rsid w:val="0019316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19316D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19316D"/>
    <w:rPr>
      <w:rFonts w:ascii="Times New Roman" w:eastAsia="Times New Roman" w:hAnsi="Times New Roman" w:cs="Times New Roman"/>
      <w:b/>
      <w:sz w:val="28"/>
      <w:szCs w:val="20"/>
    </w:rPr>
  </w:style>
  <w:style w:type="character" w:styleId="Zstupntext">
    <w:name w:val="Placeholder Text"/>
    <w:basedOn w:val="Standardnpsmoodstavce"/>
    <w:uiPriority w:val="99"/>
    <w:semiHidden/>
    <w:rsid w:val="0019316D"/>
    <w:rPr>
      <w:color w:val="808080"/>
    </w:rPr>
  </w:style>
  <w:style w:type="character" w:styleId="Siln">
    <w:name w:val="Strong"/>
    <w:qFormat/>
    <w:rsid w:val="0019316D"/>
    <w:rPr>
      <w:b/>
    </w:rPr>
  </w:style>
  <w:style w:type="paragraph" w:customStyle="1" w:styleId="Default">
    <w:name w:val="Default"/>
    <w:rsid w:val="0019316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textovodkaz">
    <w:name w:val="Hyperlink"/>
    <w:uiPriority w:val="99"/>
    <w:rsid w:val="001931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931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16D"/>
  </w:style>
  <w:style w:type="paragraph" w:styleId="Zpat">
    <w:name w:val="footer"/>
    <w:basedOn w:val="Normln"/>
    <w:link w:val="ZpatChar"/>
    <w:uiPriority w:val="99"/>
    <w:unhideWhenUsed/>
    <w:rsid w:val="001931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316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316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3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3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5A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5E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5E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5EB6"/>
    <w:rPr>
      <w:vertAlign w:val="superscript"/>
    </w:rPr>
  </w:style>
  <w:style w:type="paragraph" w:styleId="Revize">
    <w:name w:val="Revision"/>
    <w:hidden/>
    <w:uiPriority w:val="99"/>
    <w:semiHidden/>
    <w:rsid w:val="000C27A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upp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uppcr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ppcr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OlZV5JxW9iaS7bvxdfNNEUBuGw==">CgMxLjAyCGguZ2pkZ3hzMgloLjMwajB6bGw4AHIhMUFvN3RRQzNvUW5tZ3haUjkzaWFLdm4wTEdRM3J3RkNE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Kolářová</dc:creator>
  <cp:lastModifiedBy>Tomáš Chrámecký</cp:lastModifiedBy>
  <cp:revision>2</cp:revision>
  <dcterms:created xsi:type="dcterms:W3CDTF">2023-10-06T11:50:00Z</dcterms:created>
  <dcterms:modified xsi:type="dcterms:W3CDTF">2023-12-29T09:58:00Z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a3bcc5-af7f-4e3c-8d4c-726a9a6f8de8_Enabled">
    <vt:lpwstr>true</vt:lpwstr>
  </property>
  <property fmtid="{D5CDD505-2E9C-101B-9397-08002B2CF9AE}" pid="3" name="MSIP_Label_bfa3bcc5-af7f-4e3c-8d4c-726a9a6f8de8_SetDate">
    <vt:lpwstr>2023-06-16T06:44:23Z</vt:lpwstr>
  </property>
  <property fmtid="{D5CDD505-2E9C-101B-9397-08002B2CF9AE}" pid="4" name="MSIP_Label_bfa3bcc5-af7f-4e3c-8d4c-726a9a6f8de8_Method">
    <vt:lpwstr>Standard</vt:lpwstr>
  </property>
  <property fmtid="{D5CDD505-2E9C-101B-9397-08002B2CF9AE}" pid="5" name="MSIP_Label_bfa3bcc5-af7f-4e3c-8d4c-726a9a6f8de8_Name">
    <vt:lpwstr>bfa3bcc5-af7f-4e3c-8d4c-726a9a6f8de8</vt:lpwstr>
  </property>
  <property fmtid="{D5CDD505-2E9C-101B-9397-08002B2CF9AE}" pid="6" name="MSIP_Label_bfa3bcc5-af7f-4e3c-8d4c-726a9a6f8de8_SiteId">
    <vt:lpwstr>3928808b-8a46-426b-8f87-051a36bb2f91</vt:lpwstr>
  </property>
  <property fmtid="{D5CDD505-2E9C-101B-9397-08002B2CF9AE}" pid="7" name="MSIP_Label_bfa3bcc5-af7f-4e3c-8d4c-726a9a6f8de8_ActionId">
    <vt:lpwstr>0186e98b-9962-4f18-85b4-d5ae0f59908c</vt:lpwstr>
  </property>
  <property fmtid="{D5CDD505-2E9C-101B-9397-08002B2CF9AE}" pid="8" name="MSIP_Label_bfa3bcc5-af7f-4e3c-8d4c-726a9a6f8de8_ContentBits">
    <vt:lpwstr>0</vt:lpwstr>
  </property>
</Properties>
</file>