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0802D" w14:textId="77777777" w:rsidR="000F6006" w:rsidRDefault="00000000">
      <w:pPr>
        <w:jc w:val="center"/>
      </w:pPr>
      <w:r>
        <w:rPr>
          <w:noProof/>
          <w:sz w:val="32"/>
          <w:szCs w:val="32"/>
        </w:rPr>
        <w:drawing>
          <wp:inline distT="0" distB="0" distL="0" distR="0" wp14:anchorId="0AD80BA3" wp14:editId="1D432803">
            <wp:extent cx="698500" cy="764540"/>
            <wp:effectExtent l="0" t="0" r="0" b="0"/>
            <wp:docPr id="2" name="image1.png" descr="Upp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UppLogo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764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142375C" w14:textId="77777777" w:rsidR="000F6006" w:rsidRDefault="000F6006">
      <w:pPr>
        <w:jc w:val="center"/>
      </w:pPr>
    </w:p>
    <w:p w14:paraId="5452854F" w14:textId="77777777" w:rsidR="000F6006" w:rsidRDefault="00000000">
      <w:pPr>
        <w:pStyle w:val="Nadpis1"/>
        <w:jc w:val="center"/>
        <w:rPr>
          <w:rFonts w:ascii="Century Gothic" w:eastAsia="Century Gothic" w:hAnsi="Century Gothic" w:cs="Century Gothic"/>
          <w:sz w:val="32"/>
          <w:szCs w:val="32"/>
        </w:rPr>
      </w:pPr>
      <w:r>
        <w:rPr>
          <w:rFonts w:ascii="Century Gothic" w:eastAsia="Century Gothic" w:hAnsi="Century Gothic" w:cs="Century Gothic"/>
          <w:sz w:val="32"/>
          <w:szCs w:val="32"/>
        </w:rPr>
        <w:t>Unie podnikových právníků ČR z.s.</w:t>
      </w:r>
    </w:p>
    <w:p w14:paraId="7CD10D13" w14:textId="77777777" w:rsidR="000F6006" w:rsidRDefault="00000000">
      <w:pPr>
        <w:pStyle w:val="Nadpis2"/>
        <w:ind w:right="-184"/>
        <w:jc w:val="center"/>
        <w:rPr>
          <w:rFonts w:ascii="Century Gothic" w:eastAsia="Century Gothic" w:hAnsi="Century Gothic" w:cs="Century Gothic"/>
          <w:sz w:val="20"/>
        </w:rPr>
      </w:pPr>
      <w:r>
        <w:rPr>
          <w:rFonts w:ascii="Century Gothic" w:eastAsia="Century Gothic" w:hAnsi="Century Gothic" w:cs="Century Gothic"/>
          <w:sz w:val="20"/>
        </w:rPr>
        <w:t>spolek zapsaný ve spolkovém rejstříku vedeném Městským soudem v Praze pod sp. zn. L 821</w:t>
      </w:r>
    </w:p>
    <w:p w14:paraId="7AEF88E3" w14:textId="77777777" w:rsidR="000F6006" w:rsidRDefault="00000000">
      <w:pPr>
        <w:pStyle w:val="Nadpis2"/>
        <w:jc w:val="center"/>
        <w:rPr>
          <w:rFonts w:ascii="Century Gothic" w:eastAsia="Century Gothic" w:hAnsi="Century Gothic" w:cs="Century Gothic"/>
          <w:sz w:val="20"/>
        </w:rPr>
      </w:pPr>
      <w:r>
        <w:rPr>
          <w:rFonts w:ascii="Century Gothic" w:eastAsia="Century Gothic" w:hAnsi="Century Gothic" w:cs="Century Gothic"/>
          <w:sz w:val="20"/>
        </w:rPr>
        <w:t>IČO: 005 52 496 | Na Hroudě 1492/4, Vršovice, 100 00 Praha 10</w:t>
      </w:r>
    </w:p>
    <w:p w14:paraId="52635763" w14:textId="77777777" w:rsidR="000F6006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  <w:hyperlink r:id="rId9">
        <w:r>
          <w:rPr>
            <w:rFonts w:ascii="Century Gothic" w:eastAsia="Century Gothic" w:hAnsi="Century Gothic" w:cs="Century Gothic"/>
            <w:b/>
            <w:color w:val="0000FF"/>
            <w:sz w:val="20"/>
            <w:szCs w:val="20"/>
            <w:u w:val="single"/>
          </w:rPr>
          <w:t>www.uppcr.cz</w:t>
        </w:r>
      </w:hyperlink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 xml:space="preserve"> | </w:t>
      </w:r>
      <w:hyperlink r:id="rId10">
        <w:r>
          <w:rPr>
            <w:rFonts w:ascii="Century Gothic" w:eastAsia="Century Gothic" w:hAnsi="Century Gothic" w:cs="Century Gothic"/>
            <w:b/>
            <w:color w:val="0000FF"/>
            <w:sz w:val="20"/>
            <w:szCs w:val="20"/>
            <w:u w:val="single"/>
          </w:rPr>
          <w:t>info@uppcr.cz</w:t>
        </w:r>
      </w:hyperlink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 xml:space="preserve"> | </w:t>
      </w:r>
      <w:hyperlink r:id="rId11">
        <w:r>
          <w:rPr>
            <w:rFonts w:ascii="Century Gothic" w:eastAsia="Century Gothic" w:hAnsi="Century Gothic" w:cs="Century Gothic"/>
            <w:b/>
            <w:color w:val="0000FF"/>
            <w:sz w:val="20"/>
            <w:szCs w:val="20"/>
            <w:u w:val="single"/>
          </w:rPr>
          <w:t>www.linkedin.com/company/uppcr</w:t>
        </w:r>
      </w:hyperlink>
    </w:p>
    <w:p w14:paraId="481C5299" w14:textId="77777777" w:rsidR="000F6006" w:rsidRDefault="000F6006">
      <w:pPr>
        <w:rPr>
          <w:sz w:val="24"/>
          <w:szCs w:val="24"/>
        </w:rPr>
      </w:pPr>
    </w:p>
    <w:p w14:paraId="01998510" w14:textId="77777777" w:rsidR="000F6006" w:rsidRDefault="00000000">
      <w:pPr>
        <w:pStyle w:val="Nadpis3"/>
        <w:pBdr>
          <w:bottom w:val="single" w:sz="4" w:space="0" w:color="000000"/>
        </w:pBdr>
        <w:rPr>
          <w:rFonts w:ascii="Century Gothic" w:eastAsia="Century Gothic" w:hAnsi="Century Gothic" w:cs="Century Gothic"/>
          <w:sz w:val="40"/>
          <w:szCs w:val="40"/>
        </w:rPr>
      </w:pPr>
      <w:r>
        <w:rPr>
          <w:rFonts w:ascii="Century Gothic" w:eastAsia="Century Gothic" w:hAnsi="Century Gothic" w:cs="Century Gothic"/>
          <w:sz w:val="40"/>
          <w:szCs w:val="40"/>
        </w:rPr>
        <w:t>Oznámení o dočasném neplnění podmínek členství a žádost o pozastavení členství</w:t>
      </w:r>
    </w:p>
    <w:p w14:paraId="7992633E" w14:textId="77777777" w:rsidR="000F6006" w:rsidRDefault="000F6006">
      <w:pPr>
        <w:ind w:left="1985" w:hanging="1985"/>
      </w:pPr>
    </w:p>
    <w:p w14:paraId="7FF636B5" w14:textId="77777777" w:rsidR="000F6006" w:rsidRDefault="00000000">
      <w:pPr>
        <w:ind w:left="1985" w:hanging="1985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Titul </w:t>
      </w:r>
      <w:r>
        <w:rPr>
          <w:rFonts w:ascii="Century Gothic" w:eastAsia="Century Gothic" w:hAnsi="Century Gothic" w:cs="Century Gothic"/>
        </w:rPr>
        <w:tab/>
        <w:t>:</w:t>
      </w:r>
      <w:r>
        <w:rPr>
          <w:rFonts w:ascii="Century Gothic" w:eastAsia="Century Gothic" w:hAnsi="Century Gothic" w:cs="Century Gothic"/>
          <w:color w:val="808080"/>
        </w:rPr>
        <w:t>Klikněte sem a zadejte text.</w:t>
      </w:r>
    </w:p>
    <w:p w14:paraId="239DCCCB" w14:textId="77777777" w:rsidR="000F6006" w:rsidRDefault="00000000">
      <w:pPr>
        <w:ind w:left="1985" w:hanging="1985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Jméno</w:t>
      </w:r>
      <w:r>
        <w:rPr>
          <w:rFonts w:ascii="Century Gothic" w:eastAsia="Century Gothic" w:hAnsi="Century Gothic" w:cs="Century Gothic"/>
        </w:rPr>
        <w:tab/>
        <w:t>:</w:t>
      </w:r>
      <w:r>
        <w:rPr>
          <w:rFonts w:ascii="Century Gothic" w:eastAsia="Century Gothic" w:hAnsi="Century Gothic" w:cs="Century Gothic"/>
          <w:color w:val="808080"/>
        </w:rPr>
        <w:t>Klikněte sem a zadejte text.</w:t>
      </w:r>
    </w:p>
    <w:p w14:paraId="77C65824" w14:textId="77777777" w:rsidR="000F6006" w:rsidRDefault="00000000">
      <w:pPr>
        <w:ind w:left="1985" w:hanging="1985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Příjmení</w:t>
      </w:r>
      <w:r>
        <w:rPr>
          <w:rFonts w:ascii="Century Gothic" w:eastAsia="Century Gothic" w:hAnsi="Century Gothic" w:cs="Century Gothic"/>
        </w:rPr>
        <w:tab/>
        <w:t>:</w:t>
      </w:r>
      <w:r>
        <w:rPr>
          <w:rFonts w:ascii="Century Gothic" w:eastAsia="Century Gothic" w:hAnsi="Century Gothic" w:cs="Century Gothic"/>
          <w:color w:val="808080"/>
        </w:rPr>
        <w:t>Klikněte sem a zadejte text.</w:t>
      </w:r>
    </w:p>
    <w:p w14:paraId="0F305976" w14:textId="77777777" w:rsidR="000F6006" w:rsidRDefault="00000000">
      <w:pPr>
        <w:ind w:left="1985" w:hanging="1985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Rok narození</w:t>
      </w:r>
      <w:r>
        <w:rPr>
          <w:rFonts w:ascii="Century Gothic" w:eastAsia="Century Gothic" w:hAnsi="Century Gothic" w:cs="Century Gothic"/>
        </w:rPr>
        <w:tab/>
        <w:t>:</w:t>
      </w:r>
      <w:r>
        <w:rPr>
          <w:rFonts w:ascii="Century Gothic" w:eastAsia="Century Gothic" w:hAnsi="Century Gothic" w:cs="Century Gothic"/>
          <w:color w:val="808080"/>
        </w:rPr>
        <w:t>Klikněte sem a zadejte text.</w:t>
      </w:r>
    </w:p>
    <w:p w14:paraId="4CE4CB6C" w14:textId="77777777" w:rsidR="000F6006" w:rsidRDefault="000F6006">
      <w:pPr>
        <w:rPr>
          <w:rFonts w:ascii="Century Gothic" w:eastAsia="Century Gothic" w:hAnsi="Century Gothic" w:cs="Century Gothic"/>
          <w:b/>
        </w:rPr>
      </w:pPr>
    </w:p>
    <w:p w14:paraId="005CD9FC" w14:textId="77777777" w:rsidR="000F6006" w:rsidRDefault="00000000">
      <w:pPr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Adresa bydliště:</w:t>
      </w:r>
    </w:p>
    <w:p w14:paraId="052353AB" w14:textId="77777777" w:rsidR="000F6006" w:rsidRDefault="00000000">
      <w:pPr>
        <w:ind w:left="1985" w:hanging="1985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Ulice a č. p.</w:t>
      </w:r>
      <w:r>
        <w:rPr>
          <w:rFonts w:ascii="Century Gothic" w:eastAsia="Century Gothic" w:hAnsi="Century Gothic" w:cs="Century Gothic"/>
        </w:rPr>
        <w:tab/>
        <w:t>:</w:t>
      </w:r>
      <w:r>
        <w:rPr>
          <w:rFonts w:ascii="Century Gothic" w:eastAsia="Century Gothic" w:hAnsi="Century Gothic" w:cs="Century Gothic"/>
          <w:color w:val="808080"/>
        </w:rPr>
        <w:t>Klikněte sem a zadejte text.</w:t>
      </w:r>
    </w:p>
    <w:p w14:paraId="374D86AA" w14:textId="77777777" w:rsidR="000F6006" w:rsidRDefault="00000000">
      <w:pPr>
        <w:ind w:left="1985" w:hanging="1985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Město a PSČ</w:t>
      </w:r>
      <w:r>
        <w:rPr>
          <w:rFonts w:ascii="Century Gothic" w:eastAsia="Century Gothic" w:hAnsi="Century Gothic" w:cs="Century Gothic"/>
        </w:rPr>
        <w:tab/>
        <w:t>:</w:t>
      </w:r>
      <w:r>
        <w:rPr>
          <w:rFonts w:ascii="Century Gothic" w:eastAsia="Century Gothic" w:hAnsi="Century Gothic" w:cs="Century Gothic"/>
          <w:color w:val="808080"/>
        </w:rPr>
        <w:t>Klikněte sem a zadejte text.</w:t>
      </w:r>
    </w:p>
    <w:p w14:paraId="3433EACE" w14:textId="77777777" w:rsidR="000F6006" w:rsidRDefault="000F6006">
      <w:pPr>
        <w:rPr>
          <w:rFonts w:ascii="Century Gothic" w:eastAsia="Century Gothic" w:hAnsi="Century Gothic" w:cs="Century Gothic"/>
          <w:b/>
        </w:rPr>
      </w:pPr>
    </w:p>
    <w:p w14:paraId="46C3B9A0" w14:textId="77777777" w:rsidR="000F6006" w:rsidRDefault="00000000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>Kontaktní údaje</w:t>
      </w:r>
      <w:r>
        <w:rPr>
          <w:rFonts w:ascii="Century Gothic" w:eastAsia="Century Gothic" w:hAnsi="Century Gothic" w:cs="Century Gothic"/>
        </w:rPr>
        <w:t>:</w:t>
      </w:r>
    </w:p>
    <w:p w14:paraId="5DB51254" w14:textId="77777777" w:rsidR="000F6006" w:rsidRDefault="00000000">
      <w:pPr>
        <w:ind w:left="1985" w:hanging="1985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Mobilní telefon      </w:t>
      </w:r>
      <w:r>
        <w:rPr>
          <w:rFonts w:ascii="Century Gothic" w:eastAsia="Century Gothic" w:hAnsi="Century Gothic" w:cs="Century Gothic"/>
        </w:rPr>
        <w:tab/>
        <w:t>:</w:t>
      </w:r>
      <w:r>
        <w:rPr>
          <w:rFonts w:ascii="Century Gothic" w:eastAsia="Century Gothic" w:hAnsi="Century Gothic" w:cs="Century Gothic"/>
          <w:color w:val="808080"/>
        </w:rPr>
        <w:t>Klikněte sem a zadejte text.</w:t>
      </w:r>
    </w:p>
    <w:p w14:paraId="068D0D3E" w14:textId="77777777" w:rsidR="000F6006" w:rsidRDefault="00000000">
      <w:pPr>
        <w:ind w:left="1985" w:hanging="1985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Soukromý e-mail</w:t>
      </w:r>
      <w:r>
        <w:rPr>
          <w:rFonts w:ascii="Century Gothic" w:eastAsia="Century Gothic" w:hAnsi="Century Gothic" w:cs="Century Gothic"/>
        </w:rPr>
        <w:tab/>
        <w:t>:</w:t>
      </w:r>
      <w:r>
        <w:rPr>
          <w:rFonts w:ascii="Century Gothic" w:eastAsia="Century Gothic" w:hAnsi="Century Gothic" w:cs="Century Gothic"/>
          <w:color w:val="808080"/>
        </w:rPr>
        <w:t>Klikněte sem a zadejte text.</w:t>
      </w:r>
    </w:p>
    <w:p w14:paraId="6C41A623" w14:textId="77777777" w:rsidR="000F6006" w:rsidRDefault="00000000">
      <w:pPr>
        <w:ind w:left="1985" w:hanging="1985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Pracovní e-mail     </w:t>
      </w:r>
      <w:r>
        <w:rPr>
          <w:rFonts w:ascii="Century Gothic" w:eastAsia="Century Gothic" w:hAnsi="Century Gothic" w:cs="Century Gothic"/>
        </w:rPr>
        <w:tab/>
        <w:t>:</w:t>
      </w:r>
      <w:r>
        <w:rPr>
          <w:rFonts w:ascii="Century Gothic" w:eastAsia="Century Gothic" w:hAnsi="Century Gothic" w:cs="Century Gothic"/>
          <w:color w:val="808080"/>
        </w:rPr>
        <w:t>Klikněte sem a zadejte text.</w:t>
      </w:r>
    </w:p>
    <w:p w14:paraId="2D8F89C6" w14:textId="77777777" w:rsidR="000F6006" w:rsidRDefault="000F6006">
      <w:pPr>
        <w:rPr>
          <w:rFonts w:ascii="Century Gothic" w:eastAsia="Century Gothic" w:hAnsi="Century Gothic" w:cs="Century Gothic"/>
        </w:rPr>
      </w:pPr>
    </w:p>
    <w:p w14:paraId="76A52A8C" w14:textId="77777777" w:rsidR="000F6006" w:rsidRDefault="000F6006">
      <w:pPr>
        <w:rPr>
          <w:rFonts w:ascii="Century Gothic" w:eastAsia="Century Gothic" w:hAnsi="Century Gothic" w:cs="Century Gothic"/>
        </w:rPr>
      </w:pPr>
    </w:p>
    <w:p w14:paraId="395E30D9" w14:textId="77777777" w:rsidR="000F6006" w:rsidRDefault="00000000">
      <w:pPr>
        <w:spacing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V souladu se stanovami Unie podnikových právníků ČR z.s. (dále jen „UPP ČR“)</w:t>
      </w:r>
      <w:r>
        <w:rPr>
          <w:rFonts w:ascii="Century Gothic" w:eastAsia="Century Gothic" w:hAnsi="Century Gothic" w:cs="Century Gothic"/>
          <w:vertAlign w:val="superscript"/>
        </w:rPr>
        <w:footnoteReference w:id="1"/>
      </w:r>
      <w:r>
        <w:rPr>
          <w:rFonts w:ascii="Century Gothic" w:eastAsia="Century Gothic" w:hAnsi="Century Gothic" w:cs="Century Gothic"/>
        </w:rPr>
        <w:t xml:space="preserve"> oznamuji, že z důvodu:</w:t>
      </w:r>
    </w:p>
    <w:p w14:paraId="6D84D590" w14:textId="77777777" w:rsidR="000F600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ukončení pracovněprávního vztahu ke dni [       ]</w:t>
      </w:r>
      <w:r>
        <w:rPr>
          <w:rFonts w:ascii="Century Gothic" w:eastAsia="Century Gothic" w:hAnsi="Century Gothic" w:cs="Century Gothic"/>
          <w:color w:val="000000"/>
          <w:vertAlign w:val="superscript"/>
        </w:rPr>
        <w:footnoteReference w:id="2"/>
      </w:r>
      <w:r>
        <w:rPr>
          <w:rFonts w:ascii="Century Gothic" w:eastAsia="Century Gothic" w:hAnsi="Century Gothic" w:cs="Century Gothic"/>
          <w:color w:val="000000"/>
        </w:rPr>
        <w:t xml:space="preserve"> [</w:t>
      </w:r>
      <w:r>
        <w:rPr>
          <w:rFonts w:ascii="Century Gothic" w:eastAsia="Century Gothic" w:hAnsi="Century Gothic" w:cs="Century Gothic"/>
          <w:i/>
          <w:color w:val="000000"/>
        </w:rPr>
        <w:t>případně doplňující informace/komentář</w:t>
      </w:r>
      <w:r>
        <w:rPr>
          <w:rFonts w:ascii="Century Gothic" w:eastAsia="Century Gothic" w:hAnsi="Century Gothic" w:cs="Century Gothic"/>
          <w:color w:val="000000"/>
        </w:rPr>
        <w:t xml:space="preserve">]/ s návazností na pracovněprávní vztah v nejbližší době </w:t>
      </w:r>
    </w:p>
    <w:p w14:paraId="1C01E243" w14:textId="5256FCDA" w:rsidR="000F600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entury Gothic" w:eastAsia="Century Gothic" w:hAnsi="Century Gothic" w:cs="Century Gothic"/>
          <w:i/>
          <w:color w:val="000000"/>
        </w:rPr>
      </w:pPr>
      <w:bookmarkStart w:id="0" w:name="_heading=h.gjdgxs" w:colFirst="0" w:colLast="0"/>
      <w:bookmarkEnd w:id="0"/>
      <w:r>
        <w:rPr>
          <w:rFonts w:ascii="Century Gothic" w:eastAsia="Century Gothic" w:hAnsi="Century Gothic" w:cs="Century Gothic"/>
          <w:color w:val="000000"/>
        </w:rPr>
        <w:t>mateřské dovolené (nastoupena dne [          ]) bez přístupu k pracovnímu e</w:t>
      </w:r>
      <w:r w:rsidR="00BD58AD">
        <w:rPr>
          <w:rFonts w:ascii="Century Gothic" w:eastAsia="Century Gothic" w:hAnsi="Century Gothic" w:cs="Century Gothic"/>
          <w:color w:val="000000"/>
        </w:rPr>
        <w:t>-</w:t>
      </w:r>
      <w:r>
        <w:rPr>
          <w:rFonts w:ascii="Century Gothic" w:eastAsia="Century Gothic" w:hAnsi="Century Gothic" w:cs="Century Gothic"/>
          <w:color w:val="000000"/>
        </w:rPr>
        <w:t>mailu [a</w:t>
      </w:r>
      <w:r>
        <w:rPr>
          <w:rFonts w:ascii="Century Gothic" w:eastAsia="Century Gothic" w:hAnsi="Century Gothic" w:cs="Century Gothic"/>
        </w:rPr>
        <w:t> </w:t>
      </w:r>
      <w:r>
        <w:rPr>
          <w:rFonts w:ascii="Century Gothic" w:eastAsia="Century Gothic" w:hAnsi="Century Gothic" w:cs="Century Gothic"/>
          <w:color w:val="000000"/>
        </w:rPr>
        <w:t>navazující rodičovské dovolené] [</w:t>
      </w:r>
      <w:r>
        <w:rPr>
          <w:rFonts w:ascii="Century Gothic" w:eastAsia="Century Gothic" w:hAnsi="Century Gothic" w:cs="Century Gothic"/>
          <w:i/>
          <w:color w:val="000000"/>
        </w:rPr>
        <w:t>případně doplňující informace/komentář</w:t>
      </w:r>
      <w:r>
        <w:rPr>
          <w:rFonts w:ascii="Century Gothic" w:eastAsia="Century Gothic" w:hAnsi="Century Gothic" w:cs="Century Gothic"/>
          <w:color w:val="000000"/>
        </w:rPr>
        <w:t>]/</w:t>
      </w:r>
    </w:p>
    <w:p w14:paraId="0F51DC04" w14:textId="77777777" w:rsidR="000F600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dočasná neslučitelnosti členství a výkonu funkce</w:t>
      </w:r>
      <w:r>
        <w:rPr>
          <w:rFonts w:ascii="Century Gothic" w:eastAsia="Century Gothic" w:hAnsi="Century Gothic" w:cs="Century Gothic"/>
          <w:color w:val="000000"/>
          <w:vertAlign w:val="superscript"/>
        </w:rPr>
        <w:footnoteReference w:id="3"/>
      </w:r>
      <w:r>
        <w:rPr>
          <w:rFonts w:ascii="Century Gothic" w:eastAsia="Century Gothic" w:hAnsi="Century Gothic" w:cs="Century Gothic"/>
          <w:color w:val="000000"/>
        </w:rPr>
        <w:t xml:space="preserve"> [</w:t>
      </w:r>
      <w:r>
        <w:rPr>
          <w:rFonts w:ascii="Century Gothic" w:eastAsia="Century Gothic" w:hAnsi="Century Gothic" w:cs="Century Gothic"/>
          <w:i/>
          <w:color w:val="000000"/>
        </w:rPr>
        <w:t>případně doplňující informace/komentář</w:t>
      </w:r>
      <w:r>
        <w:rPr>
          <w:rFonts w:ascii="Century Gothic" w:eastAsia="Century Gothic" w:hAnsi="Century Gothic" w:cs="Century Gothic"/>
          <w:color w:val="000000"/>
        </w:rPr>
        <w:t>]/</w:t>
      </w:r>
    </w:p>
    <w:p w14:paraId="5272375B" w14:textId="77777777" w:rsidR="000F600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entury Gothic" w:eastAsia="Century Gothic" w:hAnsi="Century Gothic" w:cs="Century Gothic"/>
          <w:i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dočasné ukončení výkonu právní agendy</w:t>
      </w:r>
      <w:r>
        <w:rPr>
          <w:rFonts w:ascii="Century Gothic" w:eastAsia="Century Gothic" w:hAnsi="Century Gothic" w:cs="Century Gothic"/>
          <w:color w:val="000000"/>
          <w:vertAlign w:val="superscript"/>
        </w:rPr>
        <w:footnoteReference w:id="4"/>
      </w:r>
      <w:r>
        <w:rPr>
          <w:rFonts w:ascii="Century Gothic" w:eastAsia="Century Gothic" w:hAnsi="Century Gothic" w:cs="Century Gothic"/>
          <w:color w:val="000000"/>
        </w:rPr>
        <w:t xml:space="preserve"> [</w:t>
      </w:r>
      <w:r>
        <w:rPr>
          <w:rFonts w:ascii="Century Gothic" w:eastAsia="Century Gothic" w:hAnsi="Century Gothic" w:cs="Century Gothic"/>
          <w:i/>
          <w:color w:val="000000"/>
        </w:rPr>
        <w:t>případně doplňující informace/komentář</w:t>
      </w:r>
      <w:r>
        <w:rPr>
          <w:rFonts w:ascii="Century Gothic" w:eastAsia="Century Gothic" w:hAnsi="Century Gothic" w:cs="Century Gothic"/>
          <w:color w:val="000000"/>
        </w:rPr>
        <w:t>]/</w:t>
      </w:r>
    </w:p>
    <w:p w14:paraId="02C276DA" w14:textId="77777777" w:rsidR="000F600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entury Gothic" w:eastAsia="Century Gothic" w:hAnsi="Century Gothic" w:cs="Century Gothic"/>
          <w:i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[</w:t>
      </w:r>
      <w:r>
        <w:rPr>
          <w:rFonts w:ascii="Century Gothic" w:eastAsia="Century Gothic" w:hAnsi="Century Gothic" w:cs="Century Gothic"/>
          <w:i/>
          <w:color w:val="000000"/>
        </w:rPr>
        <w:t>jiné důvody/případně doplňující informace/komentář</w:t>
      </w:r>
      <w:r>
        <w:rPr>
          <w:rFonts w:ascii="Century Gothic" w:eastAsia="Century Gothic" w:hAnsi="Century Gothic" w:cs="Century Gothic"/>
          <w:color w:val="000000"/>
        </w:rPr>
        <w:t>]*</w:t>
      </w:r>
    </w:p>
    <w:p w14:paraId="79564609" w14:textId="77777777" w:rsidR="000F6006" w:rsidRDefault="00000000">
      <w:pPr>
        <w:spacing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již nesplňuji podmínky členství </w:t>
      </w:r>
      <w:r>
        <w:rPr>
          <w:rFonts w:ascii="Century Gothic" w:eastAsia="Century Gothic" w:hAnsi="Century Gothic" w:cs="Century Gothic"/>
          <w:b/>
        </w:rPr>
        <w:t>a žádám o dočasné pozastavení členství v UPP ČR</w:t>
      </w:r>
      <w:r>
        <w:rPr>
          <w:rFonts w:ascii="Century Gothic" w:eastAsia="Century Gothic" w:hAnsi="Century Gothic" w:cs="Century Gothic"/>
        </w:rPr>
        <w:t xml:space="preserve"> na dobu do [    ] [</w:t>
      </w:r>
      <w:r>
        <w:rPr>
          <w:rFonts w:ascii="Century Gothic" w:eastAsia="Century Gothic" w:hAnsi="Century Gothic" w:cs="Century Gothic"/>
          <w:i/>
        </w:rPr>
        <w:t>případně doplňující informace/komentáře</w:t>
      </w:r>
      <w:r>
        <w:rPr>
          <w:rFonts w:ascii="Century Gothic" w:eastAsia="Century Gothic" w:hAnsi="Century Gothic" w:cs="Century Gothic"/>
        </w:rPr>
        <w:t>].</w:t>
      </w:r>
    </w:p>
    <w:p w14:paraId="7DC9B3FD" w14:textId="77777777" w:rsidR="000F6006" w:rsidRDefault="000F6006">
      <w:pPr>
        <w:jc w:val="both"/>
        <w:rPr>
          <w:rFonts w:ascii="Century Gothic" w:eastAsia="Century Gothic" w:hAnsi="Century Gothic" w:cs="Century Gothic"/>
          <w:sz w:val="18"/>
          <w:szCs w:val="18"/>
        </w:rPr>
      </w:pPr>
    </w:p>
    <w:p w14:paraId="3E0AF742" w14:textId="77777777" w:rsidR="000F6006" w:rsidRDefault="000F6006">
      <w:pPr>
        <w:jc w:val="both"/>
        <w:rPr>
          <w:rFonts w:ascii="Century Gothic" w:eastAsia="Century Gothic" w:hAnsi="Century Gothic" w:cs="Century Gothic"/>
          <w:sz w:val="18"/>
          <w:szCs w:val="18"/>
        </w:rPr>
      </w:pPr>
    </w:p>
    <w:p w14:paraId="45BC6CAD" w14:textId="77777777" w:rsidR="000F6006" w:rsidRDefault="000F6006">
      <w:pPr>
        <w:jc w:val="both"/>
        <w:rPr>
          <w:rFonts w:ascii="Century Gothic" w:eastAsia="Century Gothic" w:hAnsi="Century Gothic" w:cs="Century Gothic"/>
          <w:sz w:val="18"/>
          <w:szCs w:val="18"/>
        </w:rPr>
      </w:pPr>
    </w:p>
    <w:p w14:paraId="68A2108C" w14:textId="77777777" w:rsidR="000F6006" w:rsidRDefault="000F6006">
      <w:pPr>
        <w:jc w:val="both"/>
        <w:rPr>
          <w:rFonts w:ascii="Century Gothic" w:eastAsia="Century Gothic" w:hAnsi="Century Gothic" w:cs="Century Gothic"/>
          <w:sz w:val="18"/>
          <w:szCs w:val="18"/>
        </w:rPr>
      </w:pPr>
    </w:p>
    <w:p w14:paraId="2C61B3B0" w14:textId="77777777" w:rsidR="000F6006" w:rsidRDefault="00000000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>Datum a podpis: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  <w:color w:val="808080"/>
        </w:rPr>
        <w:t>Klikněte sem a zadejte datum.</w:t>
      </w:r>
    </w:p>
    <w:p w14:paraId="3B371ED6" w14:textId="77777777" w:rsidR="000F6006" w:rsidRDefault="000F6006">
      <w:pPr>
        <w:rPr>
          <w:sz w:val="24"/>
          <w:szCs w:val="24"/>
        </w:rPr>
      </w:pPr>
    </w:p>
    <w:p w14:paraId="33E8F3A7" w14:textId="77777777" w:rsidR="000F6006" w:rsidRDefault="00000000">
      <w:pPr>
        <w:rPr>
          <w:i/>
          <w:sz w:val="20"/>
          <w:szCs w:val="20"/>
        </w:rPr>
      </w:pPr>
      <w:bookmarkStart w:id="3" w:name="_heading=h.30j0zll" w:colFirst="0" w:colLast="0"/>
      <w:bookmarkEnd w:id="3"/>
      <w:r>
        <w:rPr>
          <w:sz w:val="20"/>
          <w:szCs w:val="20"/>
        </w:rPr>
        <w:t>*</w:t>
      </w:r>
      <w:r>
        <w:rPr>
          <w:i/>
          <w:sz w:val="20"/>
          <w:szCs w:val="20"/>
        </w:rPr>
        <w:t>Vyberte odpovídající variantu.</w:t>
      </w:r>
    </w:p>
    <w:sectPr w:rsidR="000F600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09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EE59A" w14:textId="77777777" w:rsidR="005759A0" w:rsidRDefault="005759A0">
      <w:r>
        <w:separator/>
      </w:r>
    </w:p>
  </w:endnote>
  <w:endnote w:type="continuationSeparator" w:id="0">
    <w:p w14:paraId="21EAB1A7" w14:textId="77777777" w:rsidR="005759A0" w:rsidRDefault="00575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9611E" w14:textId="77777777" w:rsidR="000F6006" w:rsidRDefault="000F600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FC2F4" w14:textId="77777777" w:rsidR="000F6006" w:rsidRDefault="000F600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FEEBD" w14:textId="77777777" w:rsidR="000F6006" w:rsidRDefault="000F600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7A364" w14:textId="77777777" w:rsidR="005759A0" w:rsidRDefault="005759A0">
      <w:r>
        <w:separator/>
      </w:r>
    </w:p>
  </w:footnote>
  <w:footnote w:type="continuationSeparator" w:id="0">
    <w:p w14:paraId="1256B09A" w14:textId="77777777" w:rsidR="005759A0" w:rsidRDefault="005759A0">
      <w:r>
        <w:continuationSeparator/>
      </w:r>
    </w:p>
  </w:footnote>
  <w:footnote w:id="1">
    <w:p w14:paraId="737B9C67" w14:textId="77777777" w:rsidR="000F6006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>Článek 3 odst. 7 stanov UPP ČR.</w:t>
      </w:r>
    </w:p>
  </w:footnote>
  <w:footnote w:id="2">
    <w:p w14:paraId="682BFEC5" w14:textId="77777777" w:rsidR="000F6006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>Článek 3 odst. 3 stanov UPP ČR.</w:t>
      </w:r>
    </w:p>
  </w:footnote>
  <w:footnote w:id="3">
    <w:p w14:paraId="7AD9C65F" w14:textId="77777777" w:rsidR="000F6006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>Článek 3 odst. 4 stanov UPP ČR.</w:t>
      </w:r>
    </w:p>
    <w:bookmarkStart w:id="1" w:name="_heading=h.1fob9te" w:colFirst="0" w:colLast="0"/>
    <w:bookmarkEnd w:id="1"/>
  </w:footnote>
  <w:footnote w:id="4">
    <w:p w14:paraId="0F9C1F8E" w14:textId="77777777" w:rsidR="000F6006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bookmarkStart w:id="2" w:name="_heading=h.1fob9te" w:colFirst="0" w:colLast="0"/>
      <w:bookmarkEnd w:id="2"/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>Článek 3 odst. 6 stanov UPP ČR.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24F28" w14:textId="77777777" w:rsidR="000F6006" w:rsidRDefault="000F600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8AA35" w14:textId="77777777" w:rsidR="000F6006" w:rsidRDefault="000F600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24A36" w14:textId="77777777" w:rsidR="000F6006" w:rsidRDefault="000F600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022C48"/>
    <w:multiLevelType w:val="multilevel"/>
    <w:tmpl w:val="EDDEE7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432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006"/>
    <w:rsid w:val="000F6006"/>
    <w:rsid w:val="005759A0"/>
    <w:rsid w:val="00BD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02EE4"/>
  <w15:docId w15:val="{CE0FF9B2-9D8A-495D-B5DC-2C213C7B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316D"/>
  </w:style>
  <w:style w:type="paragraph" w:styleId="Nadpis1">
    <w:name w:val="heading 1"/>
    <w:basedOn w:val="Normln"/>
    <w:next w:val="Normln"/>
    <w:link w:val="Nadpis1Char"/>
    <w:uiPriority w:val="9"/>
    <w:qFormat/>
    <w:rsid w:val="0019316D"/>
    <w:pPr>
      <w:keepNext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9316D"/>
    <w:pPr>
      <w:keepNext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9316D"/>
    <w:pPr>
      <w:keepNext/>
      <w:pBdr>
        <w:top w:val="single" w:sz="4" w:space="1" w:color="auto"/>
        <w:bottom w:val="single" w:sz="4" w:space="1" w:color="auto"/>
      </w:pBdr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1Char">
    <w:name w:val="Nadpis 1 Char"/>
    <w:basedOn w:val="Standardnpsmoodstavce"/>
    <w:link w:val="Nadpis1"/>
    <w:rsid w:val="0019316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dpis2Char">
    <w:name w:val="Nadpis 2 Char"/>
    <w:basedOn w:val="Standardnpsmoodstavce"/>
    <w:link w:val="Nadpis2"/>
    <w:rsid w:val="0019316D"/>
    <w:rPr>
      <w:rFonts w:ascii="Times New Roman" w:eastAsia="Times New Roman" w:hAnsi="Times New Roman" w:cs="Times New Roman"/>
      <w:sz w:val="24"/>
      <w:szCs w:val="20"/>
    </w:rPr>
  </w:style>
  <w:style w:type="character" w:customStyle="1" w:styleId="Nadpis3Char">
    <w:name w:val="Nadpis 3 Char"/>
    <w:basedOn w:val="Standardnpsmoodstavce"/>
    <w:link w:val="Nadpis3"/>
    <w:rsid w:val="0019316D"/>
    <w:rPr>
      <w:rFonts w:ascii="Times New Roman" w:eastAsia="Times New Roman" w:hAnsi="Times New Roman" w:cs="Times New Roman"/>
      <w:b/>
      <w:sz w:val="28"/>
      <w:szCs w:val="20"/>
    </w:rPr>
  </w:style>
  <w:style w:type="character" w:styleId="Zstupntext">
    <w:name w:val="Placeholder Text"/>
    <w:basedOn w:val="Standardnpsmoodstavce"/>
    <w:uiPriority w:val="99"/>
    <w:semiHidden/>
    <w:rsid w:val="0019316D"/>
    <w:rPr>
      <w:color w:val="808080"/>
    </w:rPr>
  </w:style>
  <w:style w:type="character" w:styleId="Siln">
    <w:name w:val="Strong"/>
    <w:qFormat/>
    <w:rsid w:val="0019316D"/>
    <w:rPr>
      <w:b/>
    </w:rPr>
  </w:style>
  <w:style w:type="paragraph" w:customStyle="1" w:styleId="Default">
    <w:name w:val="Default"/>
    <w:rsid w:val="0019316D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textovodkaz">
    <w:name w:val="Hyperlink"/>
    <w:uiPriority w:val="99"/>
    <w:rsid w:val="0019316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1931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9316D"/>
  </w:style>
  <w:style w:type="paragraph" w:styleId="Zpat">
    <w:name w:val="footer"/>
    <w:basedOn w:val="Normln"/>
    <w:link w:val="ZpatChar"/>
    <w:uiPriority w:val="99"/>
    <w:unhideWhenUsed/>
    <w:rsid w:val="001931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9316D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19316D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55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552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92D54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C718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C718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C7182"/>
    <w:rPr>
      <w:vertAlign w:val="superscript"/>
    </w:rPr>
  </w:style>
  <w:style w:type="paragraph" w:styleId="Revize">
    <w:name w:val="Revision"/>
    <w:hidden/>
    <w:uiPriority w:val="99"/>
    <w:semiHidden/>
    <w:rsid w:val="006C2787"/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nkedin.com/company/uppc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nfo@uppcr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uppcr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OK0sqDHKvu51KuwjBWydOYgiCw==">CgMxLjAyCGguZ2pkZ3hzMgloLjMwajB6bGwyCWguMWZvYjl0ZTgAciExZTlDTWhTbk1qMWNBbDFJSDE0TGxILXBBMDhZQUhzZTE=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Kolářová</dc:creator>
  <cp:lastModifiedBy>Tomáš Chrámecký</cp:lastModifiedBy>
  <cp:revision>2</cp:revision>
  <dcterms:created xsi:type="dcterms:W3CDTF">2023-10-06T11:36:00Z</dcterms:created>
  <dcterms:modified xsi:type="dcterms:W3CDTF">2023-12-29T09:53:00Z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fa3bcc5-af7f-4e3c-8d4c-726a9a6f8de8_Enabled">
    <vt:lpwstr>true</vt:lpwstr>
  </property>
  <property fmtid="{D5CDD505-2E9C-101B-9397-08002B2CF9AE}" pid="3" name="MSIP_Label_bfa3bcc5-af7f-4e3c-8d4c-726a9a6f8de8_SetDate">
    <vt:lpwstr>2023-08-01T05:40:45Z</vt:lpwstr>
  </property>
  <property fmtid="{D5CDD505-2E9C-101B-9397-08002B2CF9AE}" pid="4" name="MSIP_Label_bfa3bcc5-af7f-4e3c-8d4c-726a9a6f8de8_Method">
    <vt:lpwstr>Standard</vt:lpwstr>
  </property>
  <property fmtid="{D5CDD505-2E9C-101B-9397-08002B2CF9AE}" pid="5" name="MSIP_Label_bfa3bcc5-af7f-4e3c-8d4c-726a9a6f8de8_Name">
    <vt:lpwstr>bfa3bcc5-af7f-4e3c-8d4c-726a9a6f8de8</vt:lpwstr>
  </property>
  <property fmtid="{D5CDD505-2E9C-101B-9397-08002B2CF9AE}" pid="6" name="MSIP_Label_bfa3bcc5-af7f-4e3c-8d4c-726a9a6f8de8_SiteId">
    <vt:lpwstr>3928808b-8a46-426b-8f87-051a36bb2f91</vt:lpwstr>
  </property>
  <property fmtid="{D5CDD505-2E9C-101B-9397-08002B2CF9AE}" pid="7" name="MSIP_Label_bfa3bcc5-af7f-4e3c-8d4c-726a9a6f8de8_ActionId">
    <vt:lpwstr>2c98b6be-a6bf-466b-975d-b0e69be7efc0</vt:lpwstr>
  </property>
  <property fmtid="{D5CDD505-2E9C-101B-9397-08002B2CF9AE}" pid="8" name="MSIP_Label_bfa3bcc5-af7f-4e3c-8d4c-726a9a6f8de8_ContentBits">
    <vt:lpwstr>0</vt:lpwstr>
  </property>
</Properties>
</file>